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677E" w:rsidRDefault="0024677E" w:rsidP="00A23A68">
      <w:bookmarkStart w:id="0" w:name="_GoBack"/>
      <w:bookmarkEnd w:id="0"/>
    </w:p>
    <w:p w:rsidR="00651A82" w:rsidRDefault="00651A82" w:rsidP="00A23A68"/>
    <w:p w:rsidR="00E226EA" w:rsidRDefault="00E226EA" w:rsidP="00A23A68"/>
    <w:p w:rsidR="00651A82" w:rsidRPr="00E226EA" w:rsidRDefault="00651A82" w:rsidP="00A23A68">
      <w:pPr>
        <w:rPr>
          <w:rFonts w:ascii="Arial" w:hAnsi="Arial" w:cs="Arial"/>
        </w:rPr>
      </w:pPr>
      <w:r w:rsidRPr="00E226EA">
        <w:rPr>
          <w:rFonts w:ascii="Arial" w:hAnsi="Arial" w:cs="Arial"/>
        </w:rPr>
        <w:t xml:space="preserve">INFORME DE CAPACITACIÓN </w:t>
      </w:r>
      <w:r w:rsidR="00E226EA">
        <w:rPr>
          <w:rFonts w:ascii="Arial" w:hAnsi="Arial" w:cs="Arial"/>
        </w:rPr>
        <w:t>Y SEGUIMIENTO CDM- PTO. VALLARTA</w:t>
      </w:r>
    </w:p>
    <w:p w:rsidR="00E226EA" w:rsidRDefault="00E226EA" w:rsidP="00E226EA">
      <w:pPr>
        <w:pStyle w:val="Texto"/>
        <w:spacing w:after="0" w:line="276" w:lineRule="auto"/>
        <w:ind w:firstLine="0"/>
        <w:rPr>
          <w:sz w:val="24"/>
          <w:szCs w:val="24"/>
          <w:lang w:eastAsia="es-MX"/>
        </w:rPr>
      </w:pPr>
    </w:p>
    <w:p w:rsidR="00E226EA" w:rsidRPr="00A80C10" w:rsidRDefault="00E226EA" w:rsidP="00E226EA">
      <w:pPr>
        <w:pStyle w:val="Texto"/>
        <w:spacing w:after="0" w:line="276" w:lineRule="auto"/>
        <w:ind w:firstLine="0"/>
        <w:rPr>
          <w:sz w:val="24"/>
          <w:szCs w:val="24"/>
          <w:lang w:eastAsia="es-MX"/>
        </w:rPr>
      </w:pPr>
      <w:r w:rsidRPr="00A80C10">
        <w:rPr>
          <w:sz w:val="24"/>
          <w:szCs w:val="24"/>
          <w:lang w:eastAsia="es-MX"/>
        </w:rPr>
        <w:t>El delito de trata de personas es un delito que va en aumento, principalmente en las zonas fronterizas, en las zonas turísticas, en los polos de atracción laboral, en los grandes núcleos urbanos y en las zonas indígenas. Las características que confluyen en la trata de personas hace necesario desarrollar acciones de prevención, atención. Persecución y sanción de este delito.</w:t>
      </w:r>
    </w:p>
    <w:p w:rsidR="00E226EA" w:rsidRPr="00A80C10" w:rsidRDefault="00E226EA" w:rsidP="00E226EA">
      <w:pPr>
        <w:pStyle w:val="Prrafodelista"/>
        <w:spacing w:line="276" w:lineRule="auto"/>
        <w:ind w:left="0"/>
        <w:jc w:val="both"/>
        <w:rPr>
          <w:rFonts w:ascii="Arial" w:hAnsi="Arial" w:cs="Arial"/>
        </w:rPr>
      </w:pPr>
    </w:p>
    <w:p w:rsidR="00E226EA" w:rsidRPr="00A80C10" w:rsidRDefault="00E226EA" w:rsidP="00E226EA">
      <w:pPr>
        <w:pStyle w:val="Prrafodelista"/>
        <w:spacing w:line="276" w:lineRule="auto"/>
        <w:ind w:left="0"/>
        <w:jc w:val="both"/>
        <w:rPr>
          <w:rFonts w:ascii="Arial" w:hAnsi="Arial" w:cs="Arial"/>
        </w:rPr>
      </w:pPr>
      <w:r w:rsidRPr="00A80C10">
        <w:rPr>
          <w:rFonts w:ascii="Arial" w:hAnsi="Arial" w:cs="Arial"/>
        </w:rPr>
        <w:t xml:space="preserve">En el pasado, las formas de violencia referidas contaban con un alto grado de permisividad, además de que a las personas menores de edad no se les reconocían derechos, sino que, únicamente, eran consideradas como “objeto de protección y asistencia”. Por otro lado, a las mujeres y a los niños y las niñas  también se les sujetaba a la autoridad patriarcal. Aunado a lo anterior, en el pasado se soslayó que los derechos de mujeres y niñas debían estimarse como derechos minoritarios de protección. </w:t>
      </w:r>
    </w:p>
    <w:p w:rsidR="00E226EA" w:rsidRPr="00A80C10" w:rsidRDefault="00E226EA" w:rsidP="00E226EA">
      <w:pPr>
        <w:pStyle w:val="Prrafodelista"/>
        <w:spacing w:line="276" w:lineRule="auto"/>
        <w:ind w:left="0"/>
        <w:jc w:val="both"/>
        <w:rPr>
          <w:rFonts w:ascii="Arial" w:hAnsi="Arial" w:cs="Arial"/>
        </w:rPr>
      </w:pPr>
    </w:p>
    <w:p w:rsidR="00E226EA" w:rsidRPr="00A80C10" w:rsidRDefault="00E226EA" w:rsidP="00E226EA">
      <w:pPr>
        <w:spacing w:line="276" w:lineRule="auto"/>
        <w:jc w:val="both"/>
        <w:rPr>
          <w:rFonts w:ascii="Arial" w:hAnsi="Arial" w:cs="Arial"/>
        </w:rPr>
      </w:pPr>
      <w:r w:rsidRPr="00A80C10">
        <w:rPr>
          <w:rFonts w:ascii="Arial" w:hAnsi="Arial" w:cs="Arial"/>
        </w:rPr>
        <w:t>Para los efectos de alcanzar un sistema moderno de protección ante el fenómeno delictivo de la de la trata de personas, es indispensable capacitar al funcionariado estatal y municipal conforme a lo establecido por los parámetros garantistas de una dogmática de prevención y atención comprometida con los valores constitucionales de los derechos humanos tanto de mujeres como de niñas, así como también con los instrumentos internacionales, que señalan criterios claros y definidos para combatir este fenómeno delictivo.</w:t>
      </w:r>
    </w:p>
    <w:p w:rsidR="00E226EA" w:rsidRPr="00A80C10" w:rsidRDefault="00E226EA" w:rsidP="00E226EA">
      <w:pPr>
        <w:spacing w:line="276" w:lineRule="auto"/>
        <w:jc w:val="both"/>
        <w:rPr>
          <w:rFonts w:ascii="Arial" w:hAnsi="Arial" w:cs="Arial"/>
        </w:rPr>
      </w:pPr>
    </w:p>
    <w:p w:rsidR="00E226EA" w:rsidRPr="00A80C10" w:rsidRDefault="00E226EA" w:rsidP="00E226EA">
      <w:pPr>
        <w:spacing w:line="276" w:lineRule="auto"/>
        <w:jc w:val="both"/>
        <w:rPr>
          <w:rFonts w:ascii="Arial" w:hAnsi="Arial" w:cs="Arial"/>
        </w:rPr>
      </w:pPr>
      <w:r w:rsidRPr="00A80C10">
        <w:rPr>
          <w:rFonts w:ascii="Arial" w:hAnsi="Arial" w:cs="Arial"/>
        </w:rPr>
        <w:t>El Instituto Jalisciense de las Mujeres, a través de su Ley vigente, tiene como objetivo promover, elaborar y ejecutar las políticas públicas del estado a favor de las mujeres, consagrados en la Constitución Política de los Estados Unidos Mexicanos, la particular del Estado, los Tratados Internacionales de los que forme parte México y, en específico, a las normas relativas a los derechos humanos y libertades fundamentales de las mujeres. Asimismo, llevar a cabo acciones concretas que tiendan a resolver el problema de violencia en su contra, entre ellas la violencia ejercida para quienes son víctimas de trata, así como para prevenir los delitos contra la integridad física y sexual de las mujeres, generando y/o apoyando la capacitación a funcionarias/os públicas/os para dotarles de herramientas que les permita asistir multidisciplinariamente a las víctimas de trata de personas.</w:t>
      </w:r>
    </w:p>
    <w:p w:rsidR="00E226EA" w:rsidRPr="00A80C10" w:rsidRDefault="00E226EA" w:rsidP="00E226EA">
      <w:pPr>
        <w:spacing w:line="276" w:lineRule="auto"/>
        <w:jc w:val="both"/>
        <w:rPr>
          <w:rFonts w:ascii="Arial" w:hAnsi="Arial" w:cs="Arial"/>
        </w:rPr>
      </w:pPr>
    </w:p>
    <w:p w:rsidR="00E226EA" w:rsidRDefault="00E226EA" w:rsidP="00E226EA">
      <w:pPr>
        <w:spacing w:line="276" w:lineRule="auto"/>
        <w:jc w:val="both"/>
        <w:rPr>
          <w:rFonts w:ascii="Arial" w:hAnsi="Arial" w:cs="Arial"/>
        </w:rPr>
      </w:pPr>
    </w:p>
    <w:p w:rsidR="00E226EA" w:rsidRPr="00A80C10" w:rsidRDefault="00E226EA" w:rsidP="00E226EA">
      <w:pPr>
        <w:spacing w:line="276" w:lineRule="auto"/>
        <w:jc w:val="both"/>
        <w:rPr>
          <w:rFonts w:ascii="Arial" w:hAnsi="Arial" w:cs="Arial"/>
        </w:rPr>
      </w:pPr>
      <w:r w:rsidRPr="00A80C10">
        <w:rPr>
          <w:rFonts w:ascii="Arial" w:hAnsi="Arial" w:cs="Arial"/>
        </w:rPr>
        <w:t xml:space="preserve">La falta de información, capacitación y de comunicación interinstitucional representa un obstáculo para el combate al problema de la trata de personas y en especial de las mujeres. En tanto los propios funcionarios y funcionarias de los gobiernos estatal y municipales desconozcan los detalles del abuso en contra de mujeres que son víctima de trata, no será posible atenderla ni erradicarla, mucho menos cuando la propia población  la que está cerca y cohabita con las organizaciones criminales carezca de elementos para identificar estos actos; en tanto siga ocurriendo, no existirá la capacidad de denunciarlos y mucho menos reprimirlos y atenderlos. </w:t>
      </w:r>
    </w:p>
    <w:p w:rsidR="00E226EA" w:rsidRPr="00A80C10" w:rsidRDefault="00E226EA" w:rsidP="00E226EA">
      <w:pPr>
        <w:spacing w:line="276" w:lineRule="auto"/>
        <w:jc w:val="both"/>
        <w:rPr>
          <w:rFonts w:ascii="Arial" w:hAnsi="Arial" w:cs="Arial"/>
        </w:rPr>
      </w:pPr>
    </w:p>
    <w:p w:rsidR="00E226EA" w:rsidRPr="00A80C10" w:rsidRDefault="00E226EA" w:rsidP="00E226EA">
      <w:pPr>
        <w:pStyle w:val="Texto"/>
        <w:spacing w:after="0" w:line="276" w:lineRule="auto"/>
        <w:ind w:firstLine="0"/>
        <w:rPr>
          <w:sz w:val="24"/>
          <w:szCs w:val="24"/>
          <w:lang w:eastAsia="es-MX"/>
        </w:rPr>
      </w:pPr>
      <w:r w:rsidRPr="00A80C10">
        <w:rPr>
          <w:sz w:val="24"/>
          <w:szCs w:val="24"/>
        </w:rPr>
        <w:t xml:space="preserve">En síntesis, </w:t>
      </w:r>
      <w:r w:rsidRPr="00A80C10">
        <w:rPr>
          <w:sz w:val="24"/>
          <w:szCs w:val="24"/>
          <w:lang w:eastAsia="es-MX"/>
        </w:rPr>
        <w:t xml:space="preserve">se hace necesario capacitar a las y los participantes sobre el hecho que la trata de personas es una gravísima violación a los derechos humanos, qué ésta constituye una forma moderna de esclavitud y es una de las formas más crueles de violencia de género; que en la comisión de este delito se violan, entre otros, el derecho a no sufrir esclavitud o servidumbre forzada, el derecho a no sufrir prácticas de tortura u otras formas de tratos inhumanos o degradantes, el derecho a la salud, el derecho a una vivienda digna, el derecho a no ser discriminado por razones de edad, raza o género, el derecho a un trabajo justo y en condiciones favorables y el derecho a la vida. </w:t>
      </w:r>
    </w:p>
    <w:p w:rsidR="00E226EA" w:rsidRPr="00A80C10" w:rsidRDefault="00E226EA" w:rsidP="00E226EA">
      <w:pPr>
        <w:pStyle w:val="Texto"/>
        <w:spacing w:after="0" w:line="276" w:lineRule="auto"/>
        <w:ind w:firstLine="0"/>
        <w:rPr>
          <w:sz w:val="24"/>
          <w:szCs w:val="24"/>
          <w:lang w:eastAsia="es-MX"/>
        </w:rPr>
      </w:pPr>
    </w:p>
    <w:p w:rsidR="00E226EA" w:rsidRDefault="00E226EA" w:rsidP="00E226EA">
      <w:pPr>
        <w:pStyle w:val="Prrafodelista"/>
        <w:spacing w:line="276" w:lineRule="auto"/>
        <w:ind w:left="0" w:firstLine="15"/>
        <w:jc w:val="both"/>
        <w:rPr>
          <w:rFonts w:ascii="Arial" w:hAnsi="Arial" w:cs="Arial"/>
        </w:rPr>
      </w:pPr>
      <w:r w:rsidRPr="00A80C10">
        <w:rPr>
          <w:rFonts w:ascii="Arial" w:hAnsi="Arial" w:cs="Arial"/>
          <w:lang w:eastAsia="es-MX"/>
        </w:rPr>
        <w:t xml:space="preserve">Por ello, la capacitación específica en materia de trata permitirá, entre otros aspectos, </w:t>
      </w:r>
      <w:r w:rsidRPr="00A80C10">
        <w:rPr>
          <w:rFonts w:ascii="Arial" w:hAnsi="Arial" w:cs="Arial"/>
        </w:rPr>
        <w:t>brindar información actual sobre el tema respecto a la detección, prevención y atención y sanción; propiciar un debate actualizado sobre el problema de trata de personas y conocer el impacto de lo masculino y lo femenino con relación a la trata.</w:t>
      </w:r>
    </w:p>
    <w:p w:rsidR="00E226EA" w:rsidRDefault="00E226EA" w:rsidP="00E226EA">
      <w:pPr>
        <w:pStyle w:val="Prrafodelista"/>
        <w:spacing w:line="276" w:lineRule="auto"/>
        <w:ind w:left="0" w:firstLine="15"/>
        <w:jc w:val="both"/>
        <w:rPr>
          <w:rFonts w:ascii="Arial" w:hAnsi="Arial" w:cs="Arial"/>
        </w:rPr>
      </w:pPr>
    </w:p>
    <w:p w:rsidR="00E226EA" w:rsidRPr="006174DB" w:rsidRDefault="00E226EA" w:rsidP="00E226EA">
      <w:pPr>
        <w:pStyle w:val="Prrafodelista"/>
        <w:spacing w:line="276" w:lineRule="auto"/>
        <w:ind w:left="0" w:firstLine="15"/>
        <w:jc w:val="both"/>
      </w:pPr>
      <w:r>
        <w:rPr>
          <w:rFonts w:ascii="Arial" w:hAnsi="Arial" w:cs="Arial"/>
        </w:rPr>
        <w:t xml:space="preserve">Referente a lo anterior en Puerto Vallarta se capacito a un total de 56 servidoras y servidores publicas/os, de las dependencias de Secretaría de Turismo, Seguridad Pública Municipal e Instancias asociadas a la atención a víctimas. </w:t>
      </w:r>
    </w:p>
    <w:p w:rsidR="00E226EA" w:rsidRPr="00A23A68" w:rsidRDefault="00E226EA" w:rsidP="00A23A68"/>
    <w:sectPr w:rsidR="00E226EA" w:rsidRPr="00A23A68" w:rsidSect="00E226EA">
      <w:headerReference w:type="default" r:id="rId7"/>
      <w:pgSz w:w="12240" w:h="15840"/>
      <w:pgMar w:top="2127" w:right="1467"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FAB" w:rsidRDefault="00A80FAB" w:rsidP="00314E47">
      <w:r>
        <w:separator/>
      </w:r>
    </w:p>
  </w:endnote>
  <w:endnote w:type="continuationSeparator" w:id="0">
    <w:p w:rsidR="00A80FAB" w:rsidRDefault="00A80FAB" w:rsidP="00314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FAB" w:rsidRDefault="00A80FAB" w:rsidP="00314E47">
      <w:r>
        <w:separator/>
      </w:r>
    </w:p>
  </w:footnote>
  <w:footnote w:type="continuationSeparator" w:id="0">
    <w:p w:rsidR="00A80FAB" w:rsidRDefault="00A80FAB" w:rsidP="00314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E47" w:rsidRDefault="00E226EA">
    <w:pPr>
      <w:pStyle w:val="Encabezado"/>
    </w:pPr>
    <w:r>
      <w:rPr>
        <w:noProof/>
        <w:lang w:eastAsia="es-MX"/>
      </w:rPr>
      <w:drawing>
        <wp:anchor distT="0" distB="0" distL="114300" distR="114300" simplePos="0" relativeHeight="251659264" behindDoc="0" locked="0" layoutInCell="1" allowOverlap="1" wp14:anchorId="27B93940" wp14:editId="07D60353">
          <wp:simplePos x="0" y="0"/>
          <wp:positionH relativeFrom="column">
            <wp:posOffset>-941070</wp:posOffset>
          </wp:positionH>
          <wp:positionV relativeFrom="paragraph">
            <wp:posOffset>147320</wp:posOffset>
          </wp:positionV>
          <wp:extent cx="7751299" cy="987550"/>
          <wp:effectExtent l="0" t="0" r="0" b="317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 membretada_Mesa de trabajo 1_Mesa de trabajo 1.png"/>
                  <pic:cNvPicPr/>
                </pic:nvPicPr>
                <pic:blipFill>
                  <a:blip r:embed="rId1">
                    <a:extLst>
                      <a:ext uri="{28A0092B-C50C-407E-A947-70E740481C1C}">
                        <a14:useLocalDpi xmlns:a14="http://schemas.microsoft.com/office/drawing/2010/main" val="0"/>
                      </a:ext>
                    </a:extLst>
                  </a:blip>
                  <a:stretch>
                    <a:fillRect/>
                  </a:stretch>
                </pic:blipFill>
                <pic:spPr>
                  <a:xfrm>
                    <a:off x="0" y="0"/>
                    <a:ext cx="7751299" cy="987550"/>
                  </a:xfrm>
                  <a:prstGeom prst="rect">
                    <a:avLst/>
                  </a:prstGeom>
                </pic:spPr>
              </pic:pic>
            </a:graphicData>
          </a:graphic>
          <wp14:sizeRelH relativeFrom="page">
            <wp14:pctWidth>0</wp14:pctWidth>
          </wp14:sizeRelH>
          <wp14:sizeRelV relativeFrom="page">
            <wp14:pctHeight>0</wp14:pctHeight>
          </wp14:sizeRelV>
        </wp:anchor>
      </w:drawing>
    </w:r>
    <w:r w:rsidR="00314E47">
      <w:t xml:space="preserve">                                                                                                                             </w:t>
    </w:r>
    <w:r w:rsidR="00314E47">
      <w:rPr>
        <w:rFonts w:cs="Arial"/>
        <w:b/>
        <w:noProof/>
        <w:sz w:val="20"/>
        <w:szCs w:val="20"/>
        <w:lang w:eastAsia="es-MX"/>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34570B"/>
    <w:multiLevelType w:val="hybridMultilevel"/>
    <w:tmpl w:val="FFCE34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51242AC7"/>
    <w:multiLevelType w:val="hybridMultilevel"/>
    <w:tmpl w:val="850E10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852713C"/>
    <w:multiLevelType w:val="hybridMultilevel"/>
    <w:tmpl w:val="939A274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7A224437"/>
    <w:multiLevelType w:val="hybridMultilevel"/>
    <w:tmpl w:val="2C5E8CE4"/>
    <w:lvl w:ilvl="0" w:tplc="BBB6A3EC">
      <w:start w:val="2"/>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E47"/>
    <w:rsid w:val="00043962"/>
    <w:rsid w:val="00066AC3"/>
    <w:rsid w:val="000876BD"/>
    <w:rsid w:val="00140EEF"/>
    <w:rsid w:val="001C46C2"/>
    <w:rsid w:val="00227175"/>
    <w:rsid w:val="0024677E"/>
    <w:rsid w:val="00287CAF"/>
    <w:rsid w:val="00291F32"/>
    <w:rsid w:val="002B752E"/>
    <w:rsid w:val="002D5E68"/>
    <w:rsid w:val="00314E47"/>
    <w:rsid w:val="00332256"/>
    <w:rsid w:val="00364D40"/>
    <w:rsid w:val="00366CFA"/>
    <w:rsid w:val="0037034A"/>
    <w:rsid w:val="003739B8"/>
    <w:rsid w:val="003C6881"/>
    <w:rsid w:val="003D770F"/>
    <w:rsid w:val="003E0627"/>
    <w:rsid w:val="004145D6"/>
    <w:rsid w:val="00417AAC"/>
    <w:rsid w:val="00424053"/>
    <w:rsid w:val="004915A0"/>
    <w:rsid w:val="004B47EA"/>
    <w:rsid w:val="004B691B"/>
    <w:rsid w:val="004E2E99"/>
    <w:rsid w:val="004F0460"/>
    <w:rsid w:val="00523009"/>
    <w:rsid w:val="00551945"/>
    <w:rsid w:val="0056414E"/>
    <w:rsid w:val="00564C8C"/>
    <w:rsid w:val="00566D8C"/>
    <w:rsid w:val="005671EA"/>
    <w:rsid w:val="0057041B"/>
    <w:rsid w:val="00594187"/>
    <w:rsid w:val="005B5C90"/>
    <w:rsid w:val="005C08B5"/>
    <w:rsid w:val="005C4B94"/>
    <w:rsid w:val="005D6969"/>
    <w:rsid w:val="006014EC"/>
    <w:rsid w:val="00637EB6"/>
    <w:rsid w:val="0064399F"/>
    <w:rsid w:val="00651A82"/>
    <w:rsid w:val="00660E5E"/>
    <w:rsid w:val="00690550"/>
    <w:rsid w:val="00693A3B"/>
    <w:rsid w:val="006D3591"/>
    <w:rsid w:val="006E1B54"/>
    <w:rsid w:val="0071414A"/>
    <w:rsid w:val="007554C8"/>
    <w:rsid w:val="007F535E"/>
    <w:rsid w:val="008454C7"/>
    <w:rsid w:val="008F34BC"/>
    <w:rsid w:val="0091347B"/>
    <w:rsid w:val="00917538"/>
    <w:rsid w:val="009254D1"/>
    <w:rsid w:val="00990B0B"/>
    <w:rsid w:val="009B4EFC"/>
    <w:rsid w:val="009C5C6C"/>
    <w:rsid w:val="009D0FF2"/>
    <w:rsid w:val="00A0399A"/>
    <w:rsid w:val="00A0604D"/>
    <w:rsid w:val="00A23A68"/>
    <w:rsid w:val="00A4296D"/>
    <w:rsid w:val="00A51D52"/>
    <w:rsid w:val="00A80FAB"/>
    <w:rsid w:val="00A83DC8"/>
    <w:rsid w:val="00A902B2"/>
    <w:rsid w:val="00AE06C5"/>
    <w:rsid w:val="00AF7C99"/>
    <w:rsid w:val="00B07E25"/>
    <w:rsid w:val="00B14BA3"/>
    <w:rsid w:val="00B212E4"/>
    <w:rsid w:val="00B41A5B"/>
    <w:rsid w:val="00B75FCA"/>
    <w:rsid w:val="00BA0982"/>
    <w:rsid w:val="00BB4035"/>
    <w:rsid w:val="00C75C3D"/>
    <w:rsid w:val="00C81211"/>
    <w:rsid w:val="00CA5685"/>
    <w:rsid w:val="00D914F2"/>
    <w:rsid w:val="00DB0CEA"/>
    <w:rsid w:val="00E0530E"/>
    <w:rsid w:val="00E12117"/>
    <w:rsid w:val="00E226EA"/>
    <w:rsid w:val="00E63D73"/>
    <w:rsid w:val="00E64835"/>
    <w:rsid w:val="00E72B1E"/>
    <w:rsid w:val="00EB25B1"/>
    <w:rsid w:val="00F15287"/>
    <w:rsid w:val="00F429F1"/>
    <w:rsid w:val="00F53BF4"/>
    <w:rsid w:val="00F75F80"/>
    <w:rsid w:val="00FB7B62"/>
    <w:rsid w:val="00FC5C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62C9F6-6B7A-402A-A69B-5D51225AB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A3B"/>
    <w:pPr>
      <w:spacing w:after="0" w:line="240" w:lineRule="auto"/>
    </w:pPr>
    <w:rPr>
      <w:rFonts w:ascii="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14E47"/>
    <w:pPr>
      <w:tabs>
        <w:tab w:val="center" w:pos="4419"/>
        <w:tab w:val="right" w:pos="8838"/>
      </w:tabs>
    </w:pPr>
  </w:style>
  <w:style w:type="character" w:customStyle="1" w:styleId="EncabezadoCar">
    <w:name w:val="Encabezado Car"/>
    <w:basedOn w:val="Fuentedeprrafopredeter"/>
    <w:link w:val="Encabezado"/>
    <w:uiPriority w:val="99"/>
    <w:rsid w:val="00314E47"/>
    <w:rPr>
      <w:rFonts w:ascii="Times New Roman" w:hAnsi="Times New Roman"/>
      <w:sz w:val="24"/>
      <w:szCs w:val="24"/>
      <w:lang w:eastAsia="es-ES"/>
    </w:rPr>
  </w:style>
  <w:style w:type="paragraph" w:styleId="Piedepgina">
    <w:name w:val="footer"/>
    <w:basedOn w:val="Normal"/>
    <w:link w:val="PiedepginaCar"/>
    <w:uiPriority w:val="99"/>
    <w:unhideWhenUsed/>
    <w:rsid w:val="00314E47"/>
    <w:pPr>
      <w:tabs>
        <w:tab w:val="center" w:pos="4419"/>
        <w:tab w:val="right" w:pos="8838"/>
      </w:tabs>
    </w:pPr>
  </w:style>
  <w:style w:type="character" w:customStyle="1" w:styleId="PiedepginaCar">
    <w:name w:val="Pie de página Car"/>
    <w:basedOn w:val="Fuentedeprrafopredeter"/>
    <w:link w:val="Piedepgina"/>
    <w:uiPriority w:val="99"/>
    <w:rsid w:val="00314E47"/>
    <w:rPr>
      <w:rFonts w:ascii="Times New Roman" w:hAnsi="Times New Roman"/>
      <w:sz w:val="24"/>
      <w:szCs w:val="24"/>
      <w:lang w:eastAsia="es-ES"/>
    </w:rPr>
  </w:style>
  <w:style w:type="paragraph" w:styleId="Textodeglobo">
    <w:name w:val="Balloon Text"/>
    <w:basedOn w:val="Normal"/>
    <w:link w:val="TextodegloboCar"/>
    <w:uiPriority w:val="99"/>
    <w:semiHidden/>
    <w:unhideWhenUsed/>
    <w:rsid w:val="00314E47"/>
    <w:rPr>
      <w:rFonts w:ascii="Tahoma" w:hAnsi="Tahoma" w:cs="Tahoma"/>
      <w:sz w:val="16"/>
      <w:szCs w:val="16"/>
    </w:rPr>
  </w:style>
  <w:style w:type="character" w:customStyle="1" w:styleId="TextodegloboCar">
    <w:name w:val="Texto de globo Car"/>
    <w:basedOn w:val="Fuentedeprrafopredeter"/>
    <w:link w:val="Textodeglobo"/>
    <w:uiPriority w:val="99"/>
    <w:semiHidden/>
    <w:rsid w:val="00314E47"/>
    <w:rPr>
      <w:rFonts w:ascii="Tahoma" w:hAnsi="Tahoma" w:cs="Tahoma"/>
      <w:sz w:val="16"/>
      <w:szCs w:val="16"/>
      <w:lang w:eastAsia="es-ES"/>
    </w:rPr>
  </w:style>
  <w:style w:type="table" w:styleId="Tablaconcuadrcula">
    <w:name w:val="Table Grid"/>
    <w:basedOn w:val="Tablanormal"/>
    <w:uiPriority w:val="59"/>
    <w:rsid w:val="00314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A83DC8"/>
    <w:pPr>
      <w:ind w:left="720"/>
      <w:contextualSpacing/>
    </w:pPr>
  </w:style>
  <w:style w:type="paragraph" w:styleId="Sinespaciado">
    <w:name w:val="No Spacing"/>
    <w:uiPriority w:val="1"/>
    <w:qFormat/>
    <w:rsid w:val="00A83DC8"/>
    <w:pPr>
      <w:spacing w:after="0" w:line="240" w:lineRule="auto"/>
    </w:pPr>
    <w:rPr>
      <w:rFonts w:eastAsiaTheme="minorEastAsia"/>
      <w:lang w:eastAsia="es-MX"/>
    </w:rPr>
  </w:style>
  <w:style w:type="paragraph" w:styleId="NormalWeb">
    <w:name w:val="Normal (Web)"/>
    <w:basedOn w:val="Normal"/>
    <w:uiPriority w:val="99"/>
    <w:unhideWhenUsed/>
    <w:rsid w:val="00A83DC8"/>
    <w:pPr>
      <w:spacing w:before="100" w:beforeAutospacing="1" w:after="100" w:afterAutospacing="1"/>
    </w:pPr>
    <w:rPr>
      <w:rFonts w:eastAsia="Times New Roman" w:cs="Times New Roman"/>
      <w:lang w:eastAsia="es-MX"/>
    </w:rPr>
  </w:style>
  <w:style w:type="paragraph" w:customStyle="1" w:styleId="Texto">
    <w:name w:val="Texto"/>
    <w:basedOn w:val="Normal"/>
    <w:link w:val="TextoCar"/>
    <w:rsid w:val="00E226EA"/>
    <w:pPr>
      <w:spacing w:after="101" w:line="216" w:lineRule="exact"/>
      <w:ind w:firstLine="288"/>
      <w:jc w:val="both"/>
    </w:pPr>
    <w:rPr>
      <w:rFonts w:ascii="Arial" w:eastAsia="Times New Roman" w:hAnsi="Arial" w:cs="Arial"/>
      <w:sz w:val="18"/>
      <w:szCs w:val="20"/>
      <w:lang w:val="es-ES"/>
    </w:rPr>
  </w:style>
  <w:style w:type="character" w:customStyle="1" w:styleId="TextoCar">
    <w:name w:val="Texto Car"/>
    <w:basedOn w:val="Fuentedeprrafopredeter"/>
    <w:link w:val="Texto"/>
    <w:locked/>
    <w:rsid w:val="00E226EA"/>
    <w:rPr>
      <w:rFonts w:ascii="Arial" w:eastAsia="Times New Roman" w:hAnsi="Arial" w:cs="Arial"/>
      <w:sz w:val="18"/>
      <w:szCs w:val="20"/>
      <w:lang w:val="es-ES" w:eastAsia="es-ES"/>
    </w:rPr>
  </w:style>
  <w:style w:type="character" w:customStyle="1" w:styleId="PrrafodelistaCar">
    <w:name w:val="Párrafo de lista Car"/>
    <w:link w:val="Prrafodelista"/>
    <w:uiPriority w:val="34"/>
    <w:locked/>
    <w:rsid w:val="00E226EA"/>
    <w:rPr>
      <w:rFonts w:ascii="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656</Words>
  <Characters>3610</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Sagrario</dc:creator>
  <cp:keywords/>
  <dc:description/>
  <cp:lastModifiedBy>PlaneacionxX</cp:lastModifiedBy>
  <cp:revision>2</cp:revision>
  <cp:lastPrinted>2018-08-17T18:38:00Z</cp:lastPrinted>
  <dcterms:created xsi:type="dcterms:W3CDTF">2018-09-24T20:17:00Z</dcterms:created>
  <dcterms:modified xsi:type="dcterms:W3CDTF">2018-09-24T20:17:00Z</dcterms:modified>
</cp:coreProperties>
</file>